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6A" w:rsidRDefault="00D54C8C" w:rsidP="0061796A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5.1pt;margin-top:.6pt;width:256.8pt;height:17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9JwIAACI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Hit2r0nAgAAIgQAAA4AAAAAAAAAAAAAAAAALgIAAGRycy9lMm9E&#10;b2MueG1sUEsBAi0AFAAGAAgAAAAhAOhdsfLeAAAACQEAAA8AAAAAAAAAAAAAAAAAgQQAAGRycy9k&#10;b3ducmV2LnhtbFBLBQYAAAAABAAEAPMAAACMBQAAAAA=&#10;" stroked="f">
            <v:textbox>
              <w:txbxContent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 xml:space="preserve">YANGIN </w:t>
                  </w:r>
                </w:p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 xml:space="preserve">DOLABI </w:t>
                  </w:r>
                </w:p>
                <w:p w:rsidR="0061796A" w:rsidRPr="00114CB9" w:rsidRDefault="0061796A" w:rsidP="0061796A">
                  <w:pPr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TAL</w:t>
                  </w:r>
                  <w:r w:rsidRPr="00114CB9"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  <w:t>İ</w:t>
                  </w: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MATI</w:t>
                  </w:r>
                </w:p>
                <w:p w:rsidR="0061796A" w:rsidRDefault="0061796A" w:rsidP="0061796A"/>
              </w:txbxContent>
            </v:textbox>
          </v:shape>
        </w:pict>
      </w:r>
      <w:r w:rsidR="0061796A">
        <w:rPr>
          <w:rFonts w:ascii="Arial Rounded MT Bold" w:hAnsi="Arial Rounded MT Bold"/>
          <w:sz w:val="72"/>
          <w:szCs w:val="72"/>
        </w:rPr>
        <w:t xml:space="preserve">                               </w:t>
      </w:r>
      <w:r w:rsidR="0061796A"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 önü daima açık tutulup, önüne pano, dolap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içindeki hortumların bir ucu vanaya, diğer ucu lansa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</w:t>
      </w:r>
      <w:bookmarkStart w:id="0" w:name="_GoBack"/>
      <w:bookmarkEnd w:id="0"/>
      <w:r>
        <w:rPr>
          <w:sz w:val="28"/>
          <w:szCs w:val="28"/>
        </w:rPr>
        <w:t>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okul idaresine bildirilmelidir. 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dolabının doğru kullanımı ve periyodik bakımından okul müdürlüğü sorumludur.  </w:t>
      </w:r>
    </w:p>
    <w:p w:rsidR="0061796A" w:rsidRPr="00820AB7" w:rsidRDefault="0061796A" w:rsidP="0061796A"/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8C" w:rsidRDefault="00D54C8C">
      <w:r>
        <w:separator/>
      </w:r>
    </w:p>
  </w:endnote>
  <w:endnote w:type="continuationSeparator" w:id="0">
    <w:p w:rsidR="00D54C8C" w:rsidRDefault="00D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0313F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8C" w:rsidRDefault="00D54C8C">
      <w:r>
        <w:separator/>
      </w:r>
    </w:p>
  </w:footnote>
  <w:footnote w:type="continuationSeparator" w:id="0">
    <w:p w:rsidR="00D54C8C" w:rsidRDefault="00D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0313F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662D0" w:rsidP="00960B88">
          <w:pPr>
            <w:rPr>
              <w:rFonts w:ascii="Times New Roman" w:hAnsi="Times New Roman"/>
              <w:sz w:val="20"/>
            </w:rPr>
          </w:pPr>
          <w:r w:rsidRPr="005662D0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43000" cy="1143000"/>
                <wp:effectExtent l="0" t="0" r="0" b="0"/>
                <wp:docPr id="1" name="Resim 1" descr="C:\Users\I.OguzOZ\Desktop\Logo Uşak M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OguzOZ\Desktop\Logo Uşak M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466327" w:rsidRDefault="005662D0" w:rsidP="0046632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Uşak İl</w:t>
          </w:r>
          <w:r w:rsidR="0046632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466327" w:rsidP="0046632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61796A">
            <w:rPr>
              <w:rFonts w:ascii="Times New Roman" w:hAnsi="Times New Roman"/>
              <w:noProof/>
              <w:position w:val="-28"/>
              <w:sz w:val="20"/>
            </w:rPr>
            <w:t>TL-75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313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313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662D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313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313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313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662D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313F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1796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Yangın Dolabı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313F9"/>
    <w:rsid w:val="00061104"/>
    <w:rsid w:val="00071EC6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14ABB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66327"/>
    <w:rsid w:val="0048007E"/>
    <w:rsid w:val="00492053"/>
    <w:rsid w:val="0049621B"/>
    <w:rsid w:val="004A1A09"/>
    <w:rsid w:val="004B01CE"/>
    <w:rsid w:val="004D5EF3"/>
    <w:rsid w:val="004E3300"/>
    <w:rsid w:val="0054640B"/>
    <w:rsid w:val="0056141D"/>
    <w:rsid w:val="005662D0"/>
    <w:rsid w:val="005977A7"/>
    <w:rsid w:val="005B112C"/>
    <w:rsid w:val="005C2378"/>
    <w:rsid w:val="005E2673"/>
    <w:rsid w:val="00612B3A"/>
    <w:rsid w:val="0061796A"/>
    <w:rsid w:val="006239CA"/>
    <w:rsid w:val="00643F80"/>
    <w:rsid w:val="0067568F"/>
    <w:rsid w:val="006766F1"/>
    <w:rsid w:val="006B6F54"/>
    <w:rsid w:val="006D6884"/>
    <w:rsid w:val="006E2E3E"/>
    <w:rsid w:val="006E5EF4"/>
    <w:rsid w:val="006F3C80"/>
    <w:rsid w:val="006F6120"/>
    <w:rsid w:val="00707F57"/>
    <w:rsid w:val="00733B15"/>
    <w:rsid w:val="007E287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9F7931"/>
    <w:rsid w:val="00A532A6"/>
    <w:rsid w:val="00A57503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2592"/>
    <w:rsid w:val="00D3719C"/>
    <w:rsid w:val="00D54C8C"/>
    <w:rsid w:val="00DB324C"/>
    <w:rsid w:val="00DC18F4"/>
    <w:rsid w:val="00DD3F4B"/>
    <w:rsid w:val="00DE5AEC"/>
    <w:rsid w:val="00E404FE"/>
    <w:rsid w:val="00E46F80"/>
    <w:rsid w:val="00E53B68"/>
    <w:rsid w:val="00E54933"/>
    <w:rsid w:val="00E678D5"/>
    <w:rsid w:val="00E743C0"/>
    <w:rsid w:val="00E80936"/>
    <w:rsid w:val="00EE2338"/>
    <w:rsid w:val="00EE4642"/>
    <w:rsid w:val="00EF09F2"/>
    <w:rsid w:val="00F20360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C9A1D-AF21-448C-8BBE-F96EF79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F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313F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13F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313F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13F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313F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6A25-786A-4163-9522-A93F8524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I.OguzOZ</cp:lastModifiedBy>
  <cp:revision>4</cp:revision>
  <cp:lastPrinted>2010-12-20T21:35:00Z</cp:lastPrinted>
  <dcterms:created xsi:type="dcterms:W3CDTF">2018-12-08T17:21:00Z</dcterms:created>
  <dcterms:modified xsi:type="dcterms:W3CDTF">2021-02-03T09:04:00Z</dcterms:modified>
</cp:coreProperties>
</file>